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九和镇热水村Y220线（340省道至汤湖大桥）道路修复工程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0CF59C3"/>
    <w:rsid w:val="148E5257"/>
    <w:rsid w:val="14B332D2"/>
    <w:rsid w:val="174314E3"/>
    <w:rsid w:val="1DC96097"/>
    <w:rsid w:val="1FD41FED"/>
    <w:rsid w:val="20D85ED9"/>
    <w:rsid w:val="22BA63E8"/>
    <w:rsid w:val="24187812"/>
    <w:rsid w:val="270E5558"/>
    <w:rsid w:val="2800672D"/>
    <w:rsid w:val="293A025B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53C59B9"/>
    <w:rsid w:val="56F01163"/>
    <w:rsid w:val="596122D8"/>
    <w:rsid w:val="6ACE4E1D"/>
    <w:rsid w:val="6AFD364B"/>
    <w:rsid w:val="6BDB1874"/>
    <w:rsid w:val="6D040B37"/>
    <w:rsid w:val="6D0647FB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2021-12-07T02:35:58Z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5300A42D9B2E48B5A9C0710ACEE1920A</vt:lpwstr>
  </property>
</Properties>
</file>