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紫金县苏区镇县级风貌带提升（一期）建设工程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D040B37"/>
    <w:rsid w:val="6D9871B7"/>
    <w:rsid w:val="70A52412"/>
    <w:rsid w:val="70BF78BB"/>
    <w:rsid w:val="739805CD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2022-01-22T03:10:24Z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5300A42D9B2E48B5A9C0710ACEE1920A</vt:lpwstr>
  </property>
</Properties>
</file>