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广东省河源市紫金县南岭镇庄田村村民委员会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南岭镇庄田村人居环境整治项目工程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6BC500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2021-10-25T09:12:47Z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E2B0BF246BEC46CFBCDA18599D03EE15</vt:lpwstr>
  </property>
</Properties>
</file>