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紫金县凤安镇佛岭村美丽宜居村绿化、美化建设项目工程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EA32D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2022-01-12T06:02:06Z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