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广东紫金白溪省级自然保护区管理处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广东紫金白溪省级保护区管理处修缮及配套附属工程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9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CEB2FA0"/>
    <w:rsid w:val="2CF55534"/>
    <w:rsid w:val="2D7F7D26"/>
    <w:rsid w:val="2DA92EF8"/>
    <w:rsid w:val="2DB259F3"/>
    <w:rsid w:val="2F9322F4"/>
    <w:rsid w:val="31B23ECD"/>
    <w:rsid w:val="34DA0CA3"/>
    <w:rsid w:val="397570D2"/>
    <w:rsid w:val="3D650B2F"/>
    <w:rsid w:val="3E8A67A1"/>
    <w:rsid w:val="3FCA6A46"/>
    <w:rsid w:val="44613CED"/>
    <w:rsid w:val="44BD1C3E"/>
    <w:rsid w:val="4931177B"/>
    <w:rsid w:val="4F4E2B25"/>
    <w:rsid w:val="51D52D58"/>
    <w:rsid w:val="533D6FEC"/>
    <w:rsid w:val="566B5DC0"/>
    <w:rsid w:val="5E667202"/>
    <w:rsid w:val="638E4F71"/>
    <w:rsid w:val="66C14B50"/>
    <w:rsid w:val="67501404"/>
    <w:rsid w:val="6FCB32D7"/>
    <w:rsid w:val="709E3C1D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2021-04-13T07:35:43Z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D284628A7E974DDD81208F3DD4EE1D1C</vt:lpwstr>
  </property>
</Properties>
</file>