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紫金县凤安镇觉民村村道路面硬底化工程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0C531A1E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0363BA7"/>
    <w:rsid w:val="56A36DAC"/>
    <w:rsid w:val="56F01163"/>
    <w:rsid w:val="596122D8"/>
    <w:rsid w:val="6ACE4E1D"/>
    <w:rsid w:val="6AFD364B"/>
    <w:rsid w:val="6BDB1874"/>
    <w:rsid w:val="6D040B37"/>
    <w:rsid w:val="6D9871B7"/>
    <w:rsid w:val="70BF78BB"/>
    <w:rsid w:val="74DE4344"/>
    <w:rsid w:val="74E30C0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2021-07-08T10:39:54Z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83295A8DA80A4DBEA81C17AE8E65AAAA</vt:lpwstr>
  </property>
</Properties>
</file>