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紫城镇紫金东路段绿化提升项目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08E82A66"/>
    <w:rsid w:val="0A103D3F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93A025B"/>
    <w:rsid w:val="2BA1664D"/>
    <w:rsid w:val="2DEF5A32"/>
    <w:rsid w:val="2E636810"/>
    <w:rsid w:val="31E30507"/>
    <w:rsid w:val="32CE755F"/>
    <w:rsid w:val="343E30F0"/>
    <w:rsid w:val="348E5BB8"/>
    <w:rsid w:val="3E0E4352"/>
    <w:rsid w:val="420000F3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5EF15345"/>
    <w:rsid w:val="65D9645F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2021-11-24T07:28:33Z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5300A42D9B2E48B5A9C0710ACEE1920A</vt:lpwstr>
  </property>
</Properties>
</file>