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上义圩镇自来水水厂应急抽水井工程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13FE3336"/>
    <w:rsid w:val="148E5257"/>
    <w:rsid w:val="14B332D2"/>
    <w:rsid w:val="174314E3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C870A3"/>
    <w:rsid w:val="31E30507"/>
    <w:rsid w:val="343E30F0"/>
    <w:rsid w:val="348E5BB8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2022-02-23T01:08:49Z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83295A8DA80A4DBEA81C17AE8E65AAAA</vt:lpwstr>
  </property>
</Properties>
</file>