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紫金县九和镇金光村省考核2020年度人居环境整治美化绿化和四小园建设项目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0C531A1E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C870A3"/>
    <w:rsid w:val="31E30507"/>
    <w:rsid w:val="343E30F0"/>
    <w:rsid w:val="348E5BB8"/>
    <w:rsid w:val="3CCD1054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0363BA7"/>
    <w:rsid w:val="56A36DAC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2021-07-09T09:03:43Z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83295A8DA80A4DBEA81C17AE8E65AAAA</vt:lpwstr>
  </property>
</Properties>
</file>