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紫金县蓝塘镇第二中学体育器材室及办公室板房工程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2022-01-03T09:08:05Z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5300A42D9B2E48B5A9C0710ACEE1920A</vt:lpwstr>
  </property>
</Properties>
</file>